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7" w:rsidRDefault="00B009A7" w:rsidP="00B009A7">
      <w:pPr>
        <w:ind w:right="503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66"/>
          <w:sz w:val="28"/>
          <w:szCs w:val="28"/>
        </w:rPr>
        <w:t>.1. Tarihi Gelişim</w:t>
      </w:r>
    </w:p>
    <w:p w:rsidR="00B009A7" w:rsidRDefault="00B009A7" w:rsidP="00B009A7">
      <w:pPr>
        <w:spacing w:line="360" w:lineRule="auto"/>
        <w:rPr>
          <w:b/>
          <w:bCs/>
        </w:rPr>
      </w:pPr>
      <w:r>
        <w:rPr>
          <w:b/>
          <w:bCs/>
        </w:rPr>
        <w:t xml:space="preserve">      Okulumuz İzmir ili Konak ilçesi </w:t>
      </w:r>
      <w:proofErr w:type="spellStart"/>
      <w:r>
        <w:rPr>
          <w:b/>
          <w:bCs/>
        </w:rPr>
        <w:t>Cennetçeşme</w:t>
      </w:r>
      <w:proofErr w:type="spellEnd"/>
      <w:r>
        <w:rPr>
          <w:b/>
          <w:bCs/>
        </w:rPr>
        <w:t xml:space="preserve"> merkezde bulunan S.S. Meşale Öğretmenler Yapı Kooperatifi mülkiyeti kendisine ait arsanın 3790m2’lik bir alanı İzmir ili Özel İdaresine okul yapılmak üzere bağışlanmak suretiyle okulun yapılması sağlanmıştır. 1990-1991 öğretim yılında Milli Eğitim Bakanı Avni </w:t>
      </w:r>
      <w:proofErr w:type="spellStart"/>
      <w:r>
        <w:rPr>
          <w:b/>
          <w:bCs/>
        </w:rPr>
        <w:t>Akyol</w:t>
      </w:r>
      <w:proofErr w:type="spellEnd"/>
      <w:r>
        <w:rPr>
          <w:b/>
          <w:bCs/>
        </w:rPr>
        <w:t xml:space="preserve"> tarafından resmi açılışı yapılmıştır.  Dönemin İzmir Valisi </w:t>
      </w:r>
      <w:proofErr w:type="gramStart"/>
      <w:r>
        <w:rPr>
          <w:b/>
          <w:bCs/>
        </w:rPr>
        <w:t xml:space="preserve">Sayın  </w:t>
      </w:r>
      <w:proofErr w:type="spellStart"/>
      <w:r>
        <w:rPr>
          <w:b/>
          <w:bCs/>
        </w:rPr>
        <w:t>NevzatAYAZ’ın</w:t>
      </w:r>
      <w:proofErr w:type="spellEnd"/>
      <w:proofErr w:type="gramEnd"/>
      <w:r>
        <w:rPr>
          <w:b/>
          <w:bCs/>
        </w:rPr>
        <w:t xml:space="preserve">  eşi Sayın </w:t>
      </w:r>
      <w:proofErr w:type="spellStart"/>
      <w:r>
        <w:rPr>
          <w:b/>
          <w:bCs/>
        </w:rPr>
        <w:t>Sacide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AYAZ’ın</w:t>
      </w:r>
      <w:proofErr w:type="spellEnd"/>
      <w:r>
        <w:rPr>
          <w:b/>
          <w:bCs/>
        </w:rPr>
        <w:t xml:space="preserve">  okul yapımında hayırseverlerin  katkılarını </w:t>
      </w:r>
      <w:proofErr w:type="spellStart"/>
      <w:r>
        <w:rPr>
          <w:b/>
          <w:bCs/>
        </w:rPr>
        <w:t>kanalize</w:t>
      </w:r>
      <w:proofErr w:type="spellEnd"/>
      <w:r>
        <w:rPr>
          <w:b/>
          <w:bCs/>
        </w:rPr>
        <w:t xml:space="preserve"> ederek yönlendirdiğinden dolayı, okula ismi verilmiştir</w:t>
      </w:r>
    </w:p>
    <w:p w:rsidR="00D96BEE" w:rsidRDefault="00D96BEE"/>
    <w:sectPr w:rsidR="00D96BEE" w:rsidSect="00D9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9A7"/>
    <w:rsid w:val="00B009A7"/>
    <w:rsid w:val="00D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A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scdyz6</dc:creator>
  <cp:lastModifiedBy>scdyz6</cp:lastModifiedBy>
  <cp:revision>1</cp:revision>
  <dcterms:created xsi:type="dcterms:W3CDTF">2015-11-16T13:22:00Z</dcterms:created>
  <dcterms:modified xsi:type="dcterms:W3CDTF">2015-11-16T13:26:00Z</dcterms:modified>
</cp:coreProperties>
</file>